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4A" w:rsidRDefault="00114D4A" w:rsidP="00114D4A">
      <w:pPr>
        <w:bidi/>
        <w:spacing w:after="0" w:line="540" w:lineRule="exact"/>
        <w:jc w:val="center"/>
        <w:rPr>
          <w:rFonts w:ascii="Simplified Arabic" w:hAnsi="Simplified Arabic" w:cs="AL-Mohanad Bold"/>
          <w:sz w:val="44"/>
          <w:szCs w:val="44"/>
          <w:rtl/>
          <w:lang w:bidi="ar-DZ"/>
        </w:rPr>
      </w:pPr>
      <w:r w:rsidRPr="00EB15FC">
        <w:rPr>
          <w:rFonts w:ascii="Simplified Arabic" w:hAnsi="Simplified Arabic" w:cs="AL-Mohanad Bold"/>
          <w:sz w:val="44"/>
          <w:szCs w:val="44"/>
          <w:rtl/>
          <w:lang w:bidi="ar-DZ"/>
        </w:rPr>
        <w:t>الجمهورية الجزائرية الديمقراطية الشعبية</w:t>
      </w:r>
    </w:p>
    <w:p w:rsidR="00114D4A" w:rsidRDefault="00114D4A" w:rsidP="00114D4A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  <w:r w:rsidRPr="007F7A54">
        <w:rPr>
          <w:rFonts w:ascii="Sakkal Majalla" w:hAnsi="Sakkal Majalla" w:cs="AL-Mohanad Bold" w:hint="cs"/>
          <w:sz w:val="35"/>
          <w:szCs w:val="35"/>
          <w:rtl/>
          <w:lang w:bidi="ar-DZ"/>
        </w:rPr>
        <w:t>تحديد المؤسسة أو الإدارة العمومية المعنية</w:t>
      </w:r>
    </w:p>
    <w:p w:rsidR="00114D4A" w:rsidRDefault="00114D4A" w:rsidP="00114D4A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114D4A" w:rsidRDefault="00114D4A" w:rsidP="00114D4A">
      <w:pPr>
        <w:bidi/>
        <w:spacing w:after="0" w:line="386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 w:rsidRPr="008659B0">
        <w:rPr>
          <w:rFonts w:ascii="Georgia" w:eastAsiaTheme="majorEastAsia" w:hAnsi="Georgia" w:cs="AL-Mohanad Bold" w:hint="cs"/>
          <w:sz w:val="34"/>
          <w:szCs w:val="34"/>
          <w:rtl/>
        </w:rPr>
        <w:t xml:space="preserve">قرار أو مقرر </w:t>
      </w:r>
      <w:r>
        <w:rPr>
          <w:rFonts w:ascii="Georgia" w:eastAsiaTheme="majorEastAsia" w:hAnsi="Georgia" w:cs="AL-Mohanad Bold" w:hint="cs"/>
          <w:sz w:val="34"/>
          <w:szCs w:val="34"/>
          <w:rtl/>
        </w:rPr>
        <w:t xml:space="preserve">إعادة إدماج </w:t>
      </w:r>
    </w:p>
    <w:p w:rsidR="00114D4A" w:rsidRPr="008659B0" w:rsidRDefault="00114D4A" w:rsidP="00114D4A">
      <w:pPr>
        <w:bidi/>
        <w:spacing w:after="0" w:line="386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>
        <w:rPr>
          <w:rFonts w:ascii="Georgia" w:eastAsiaTheme="majorEastAsia" w:hAnsi="Georgia" w:cs="AL-Mohanad Bold" w:hint="cs"/>
          <w:sz w:val="34"/>
          <w:szCs w:val="34"/>
          <w:rtl/>
        </w:rPr>
        <w:t xml:space="preserve">عون متربص بعد أداء الخدمة الوطنية </w:t>
      </w:r>
    </w:p>
    <w:p w:rsidR="00114D4A" w:rsidRPr="00270990" w:rsidRDefault="00114D4A" w:rsidP="00114D4A">
      <w:pPr>
        <w:bidi/>
        <w:spacing w:after="0" w:line="386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     </w:t>
      </w:r>
      <w:r>
        <w:rPr>
          <w:rFonts w:ascii="Georgia" w:eastAsiaTheme="majorEastAsia" w:hAnsi="Georgia" w:cs="AL-Mohanad" w:hint="cs"/>
          <w:sz w:val="32"/>
          <w:szCs w:val="32"/>
          <w:rtl/>
        </w:rPr>
        <w:t>إن ....................................................................... ( ذكر</w:t>
      </w: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ا</w:t>
      </w:r>
      <w:r>
        <w:rPr>
          <w:rFonts w:ascii="Georgia" w:eastAsiaTheme="majorEastAsia" w:hAnsi="Georgia" w:cs="AL-Mohanad" w:hint="cs"/>
          <w:sz w:val="32"/>
          <w:szCs w:val="32"/>
          <w:rtl/>
        </w:rPr>
        <w:t>لسلطة التي لها صلاحية التعيين )،</w:t>
      </w:r>
    </w:p>
    <w:p w:rsidR="00114D4A" w:rsidRPr="002A0946" w:rsidRDefault="00114D4A" w:rsidP="00114D4A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-بمقتضى الأمر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06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03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جمادى الثانية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15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جويلية سنة 2006 المتضمن القانون الأساسي العام للوظيفة العمومية، المتمم،</w:t>
      </w:r>
    </w:p>
    <w:p w:rsidR="00114D4A" w:rsidRPr="00BC6594" w:rsidRDefault="00114D4A" w:rsidP="00114D4A">
      <w:pPr>
        <w:bidi/>
        <w:spacing w:after="0" w:line="420" w:lineRule="exact"/>
        <w:jc w:val="both"/>
        <w:rPr>
          <w:rStyle w:val="Emphasis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الرئاسي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304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1428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سبتمبر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2007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الذي يحدد الشبكة الاستدلالية لمرتبات الموظفين ونظام دفع رواتبهم، المعدل والمتمم،</w:t>
      </w:r>
    </w:p>
    <w:p w:rsidR="00114D4A" w:rsidRPr="00BC6594" w:rsidRDefault="00114D4A" w:rsidP="00114D4A">
      <w:pPr>
        <w:bidi/>
        <w:spacing w:after="0" w:line="42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90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99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أول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1410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مارس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1990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المتعلق بسلطة التعيين، والتسيير الإداري، بالنسبة للموظفين وأعوان الإدارة المركزية والولايات والبلديات والمؤسسات العمومية ذات الطابع الإداري،</w:t>
      </w:r>
    </w:p>
    <w:p w:rsidR="00114D4A" w:rsidRPr="00BC6594" w:rsidRDefault="00114D4A" w:rsidP="00114D4A">
      <w:pPr>
        <w:bidi/>
        <w:spacing w:after="0" w:line="420" w:lineRule="exact"/>
        <w:jc w:val="both"/>
        <w:rPr>
          <w:rStyle w:val="Emphasis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 الموافق .....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 سنة ...... المتضمن إنشاء ( ذكر مرجع النص التنظيمي المتعلق بإنشاء المؤسسات العمومية ذات الطابع </w:t>
      </w:r>
      <w:r w:rsidRPr="002A0946">
        <w:rPr>
          <w:rFonts w:ascii="AL-Mohanad Bold" w:hAnsi="AL-Mohanad Bold" w:cs="AL-Mohanad" w:hint="eastAsia"/>
          <w:sz w:val="32"/>
          <w:szCs w:val="32"/>
          <w:rtl/>
          <w:lang w:bidi="ar-DZ"/>
        </w:rPr>
        <w:t>الإداري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أو المؤسسات العمومية ذات الطابع العلمي والتكنولوجي أو المؤسسات العمومية ذات الطابع العلمي والثقافي والمهني، عند الاقتضاء )، </w:t>
      </w:r>
    </w:p>
    <w:p w:rsidR="00114D4A" w:rsidRDefault="00114D4A" w:rsidP="00114D4A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التنفيذي رقم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.-..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 الموافق .....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سنة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 المتضمن القانون الأساسي الخاص بـ 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 ( سل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ك الانتماء )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114D4A" w:rsidRDefault="00114D4A" w:rsidP="00114D4A">
      <w:pPr>
        <w:bidi/>
        <w:spacing w:after="0" w:line="42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17 </w:t>
      </w:r>
      <w:r w:rsidRPr="00954D72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322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المؤرخ في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13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صفر عام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1439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02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نوفمبر  سنة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2017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 يحدد الأحكام المطبقة على المتربص في المؤسسات والإدارات العمومية،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لاسيما المادة 08 منه،</w:t>
      </w:r>
    </w:p>
    <w:p w:rsidR="00114D4A" w:rsidRPr="00B424E3" w:rsidRDefault="00114D4A" w:rsidP="00114D4A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القرار أو المقرر رقم ........ المؤرخ في .... ............. .............. المتضمن إحالة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 ( بيان الإسم واللقب ) 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على وضعية الخدمة الوطنية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إبتداءاً  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من .... ............ .............، </w:t>
      </w:r>
    </w:p>
    <w:p w:rsidR="00114D4A" w:rsidRPr="00B424E3" w:rsidRDefault="00114D4A" w:rsidP="00114D4A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مستخرج شطب المعني بعد أداء الخدمة الوطنية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>بتداء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اً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من .... ............ .............،</w:t>
      </w:r>
    </w:p>
    <w:p w:rsidR="00114D4A" w:rsidRDefault="00114D4A" w:rsidP="00114D4A">
      <w:pPr>
        <w:bidi/>
        <w:spacing w:after="0" w:line="42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>-وباقتراح من .....................................،</w:t>
      </w:r>
    </w:p>
    <w:p w:rsidR="00114D4A" w:rsidRPr="0066506D" w:rsidRDefault="00114D4A" w:rsidP="00114D4A">
      <w:pPr>
        <w:bidi/>
        <w:spacing w:after="0" w:line="420" w:lineRule="exact"/>
        <w:ind w:left="90"/>
        <w:jc w:val="center"/>
        <w:rPr>
          <w:rFonts w:ascii="Georgia" w:eastAsiaTheme="majorEastAsia" w:hAnsi="Georgia" w:cs="AL-Mohanad"/>
          <w:b/>
          <w:bCs/>
          <w:sz w:val="32"/>
          <w:szCs w:val="32"/>
          <w:rtl/>
        </w:rPr>
      </w:pPr>
      <w:r w:rsidRPr="0066506D">
        <w:rPr>
          <w:rFonts w:ascii="Georgia" w:eastAsiaTheme="majorEastAsia" w:hAnsi="Georgia" w:cs="AL-Mohanad" w:hint="cs"/>
          <w:b/>
          <w:bCs/>
          <w:sz w:val="32"/>
          <w:szCs w:val="32"/>
          <w:rtl/>
        </w:rPr>
        <w:t>يقـــرر</w:t>
      </w:r>
    </w:p>
    <w:p w:rsidR="00114D4A" w:rsidRPr="00B424E3" w:rsidRDefault="00114D4A" w:rsidP="00114D4A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المادة الأولى: يُعاد إدماج .................. ( بيان الاسم واللقب )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بصفته عون مُتربص في رتبته الأصلية 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بعد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أداء الخدمة الوطنية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،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إبتداءاً  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>من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>...........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>.........</w:t>
      </w:r>
    </w:p>
    <w:p w:rsidR="00114D4A" w:rsidRDefault="00114D4A" w:rsidP="00114D4A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المــادة 2: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يستأنف العون المعني إبتداءاً من تاريخ إعادة إدماجه فترة تربصه المتبقية.</w:t>
      </w:r>
    </w:p>
    <w:p w:rsidR="00114D4A" w:rsidRDefault="00114D4A" w:rsidP="00114D4A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المــادة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3</w:t>
      </w: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>: يكلف ................. ( ذكر السلطة الإدارية المعنية ) بتنفيذ هذا القرار أو المقرر.</w:t>
      </w:r>
    </w:p>
    <w:p w:rsidR="00114D4A" w:rsidRPr="00B424E3" w:rsidRDefault="00114D4A" w:rsidP="00114D4A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حرر بـ ......................... في .... ............ .........</w:t>
      </w:r>
    </w:p>
    <w:p w:rsidR="00834140" w:rsidRDefault="00114D4A" w:rsidP="00114D4A">
      <w:pPr>
        <w:rPr>
          <w:lang w:bidi="ar-DZ"/>
        </w:rPr>
      </w:pPr>
      <w:r w:rsidRPr="00B424E3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                           الإمضاء ( من طرف السلطة الإدارية المؤهلة</w:t>
      </w:r>
      <w:r w:rsidRPr="00EB15FC">
        <w:rPr>
          <w:rFonts w:ascii="Sakkal Majalla" w:hAnsi="Sakkal Majalla" w:cs="AL-Mohanad" w:hint="cs"/>
          <w:sz w:val="31"/>
          <w:szCs w:val="31"/>
          <w:rtl/>
          <w:lang w:bidi="ar-DZ"/>
        </w:rPr>
        <w:t xml:space="preserve"> )</w:t>
      </w:r>
    </w:p>
    <w:sectPr w:rsidR="00834140" w:rsidSect="00114D4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D4A"/>
    <w:rsid w:val="00114D4A"/>
    <w:rsid w:val="002148FA"/>
    <w:rsid w:val="0043104A"/>
    <w:rsid w:val="00834140"/>
    <w:rsid w:val="00872A41"/>
    <w:rsid w:val="00E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4A"/>
    <w:rPr>
      <w:rFonts w:eastAsiaTheme="minorEastAsia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04A"/>
    <w:pPr>
      <w:bidi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04A"/>
    <w:pPr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04A"/>
    <w:pPr>
      <w:bidi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04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0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0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04A"/>
    <w:pPr>
      <w:pBdr>
        <w:bottom w:val="single" w:sz="4" w:space="1" w:color="auto"/>
      </w:pBdr>
      <w:bidi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31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1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04A"/>
    <w:rPr>
      <w:b/>
      <w:bCs/>
    </w:rPr>
  </w:style>
  <w:style w:type="character" w:styleId="Emphasis">
    <w:name w:val="Emphasis"/>
    <w:qFormat/>
    <w:rsid w:val="00431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104A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3104A"/>
    <w:pPr>
      <w:ind w:left="72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104A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310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4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04A"/>
    <w:rPr>
      <w:b/>
      <w:bCs/>
      <w:i/>
      <w:iCs/>
    </w:rPr>
  </w:style>
  <w:style w:type="character" w:styleId="SubtleEmphasis">
    <w:name w:val="Subtle Emphasis"/>
    <w:uiPriority w:val="19"/>
    <w:qFormat/>
    <w:rsid w:val="0043104A"/>
    <w:rPr>
      <w:i/>
      <w:iCs/>
    </w:rPr>
  </w:style>
  <w:style w:type="character" w:styleId="IntenseEmphasis">
    <w:name w:val="Intense Emphasis"/>
    <w:uiPriority w:val="21"/>
    <w:qFormat/>
    <w:rsid w:val="0043104A"/>
    <w:rPr>
      <w:b/>
      <w:bCs/>
    </w:rPr>
  </w:style>
  <w:style w:type="character" w:styleId="SubtleReference">
    <w:name w:val="Subtle Reference"/>
    <w:uiPriority w:val="31"/>
    <w:qFormat/>
    <w:rsid w:val="0043104A"/>
    <w:rPr>
      <w:smallCaps/>
    </w:rPr>
  </w:style>
  <w:style w:type="character" w:styleId="IntenseReference">
    <w:name w:val="Intense Reference"/>
    <w:uiPriority w:val="32"/>
    <w:qFormat/>
    <w:rsid w:val="0043104A"/>
    <w:rPr>
      <w:smallCaps/>
      <w:spacing w:val="5"/>
      <w:u w:val="single"/>
    </w:rPr>
  </w:style>
  <w:style w:type="character" w:styleId="BookTitle">
    <w:name w:val="Book Title"/>
    <w:uiPriority w:val="33"/>
    <w:qFormat/>
    <w:rsid w:val="004310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04A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job-educ</dc:creator>
  <cp:lastModifiedBy>job-educ</cp:lastModifiedBy>
  <cp:revision>1</cp:revision>
  <dcterms:created xsi:type="dcterms:W3CDTF">2023-08-23T12:24:00Z</dcterms:created>
  <dcterms:modified xsi:type="dcterms:W3CDTF">2023-08-23T12:28:00Z</dcterms:modified>
</cp:coreProperties>
</file>