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98" w:rsidRDefault="00DD6C98" w:rsidP="00DD6C98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DD6C98" w:rsidRDefault="00DD6C98" w:rsidP="00DD6C98">
      <w:pPr>
        <w:bidi/>
        <w:spacing w:after="0" w:line="39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DD6C98" w:rsidRDefault="00DD6C98" w:rsidP="00DD6C98">
      <w:pPr>
        <w:bidi/>
        <w:spacing w:after="0" w:line="39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DD6C98" w:rsidRDefault="00DD6C98" w:rsidP="00DD6C98">
      <w:pPr>
        <w:bidi/>
        <w:spacing w:after="0" w:line="480" w:lineRule="exact"/>
        <w:jc w:val="center"/>
        <w:rPr>
          <w:rFonts w:ascii="Georgia" w:eastAsiaTheme="majorEastAsia" w:hAnsi="Georgia" w:cs="AL-Mohanad Bold"/>
          <w:sz w:val="33"/>
          <w:szCs w:val="33"/>
          <w:rtl/>
        </w:rPr>
      </w:pPr>
      <w:r w:rsidRPr="00C42320">
        <w:rPr>
          <w:rFonts w:ascii="Georgia" w:eastAsiaTheme="majorEastAsia" w:hAnsi="Georgia" w:cs="AL-Mohanad Bold" w:hint="cs"/>
          <w:sz w:val="33"/>
          <w:szCs w:val="33"/>
          <w:rtl/>
        </w:rPr>
        <w:t xml:space="preserve">مستخرج من القرار أو المقرر </w:t>
      </w:r>
      <w:r>
        <w:rPr>
          <w:rFonts w:ascii="Georgia" w:eastAsiaTheme="majorEastAsia" w:hAnsi="Georgia" w:cs="AL-Mohanad Bold" w:hint="cs"/>
          <w:sz w:val="33"/>
          <w:szCs w:val="33"/>
          <w:rtl/>
        </w:rPr>
        <w:t xml:space="preserve">الجماعي </w:t>
      </w:r>
      <w:r w:rsidRPr="00C42320">
        <w:rPr>
          <w:rFonts w:ascii="Georgia" w:eastAsiaTheme="majorEastAsia" w:hAnsi="Georgia" w:cs="AL-Mohanad Bold" w:hint="cs"/>
          <w:sz w:val="33"/>
          <w:szCs w:val="33"/>
          <w:rtl/>
        </w:rPr>
        <w:t>رقم ..... المؤرخ في ... ....</w:t>
      </w:r>
      <w:r>
        <w:rPr>
          <w:rFonts w:ascii="Georgia" w:eastAsiaTheme="majorEastAsia" w:hAnsi="Georgia" w:cs="AL-Mohanad Bold" w:hint="cs"/>
          <w:sz w:val="33"/>
          <w:szCs w:val="33"/>
          <w:rtl/>
        </w:rPr>
        <w:t>..... ......</w:t>
      </w:r>
      <w:r w:rsidRPr="00C42320">
        <w:rPr>
          <w:rFonts w:ascii="Georgia" w:eastAsiaTheme="majorEastAsia" w:hAnsi="Georgia" w:cs="AL-Mohanad Bold" w:hint="cs"/>
          <w:sz w:val="33"/>
          <w:szCs w:val="33"/>
          <w:rtl/>
        </w:rPr>
        <w:t xml:space="preserve">... </w:t>
      </w:r>
    </w:p>
    <w:p w:rsidR="00DD6C98" w:rsidRDefault="00DD6C98" w:rsidP="00DD6C98">
      <w:pPr>
        <w:bidi/>
        <w:spacing w:after="0" w:line="480" w:lineRule="exact"/>
        <w:jc w:val="center"/>
        <w:rPr>
          <w:rFonts w:ascii="Georgia" w:eastAsiaTheme="majorEastAsia" w:hAnsi="Georgia" w:cs="AL-Mohanad Bold"/>
          <w:sz w:val="33"/>
          <w:szCs w:val="33"/>
          <w:rtl/>
        </w:rPr>
      </w:pPr>
      <w:r w:rsidRPr="00C42320">
        <w:rPr>
          <w:rFonts w:ascii="Georgia" w:eastAsiaTheme="majorEastAsia" w:hAnsi="Georgia" w:cs="AL-Mohanad Bold" w:hint="cs"/>
          <w:sz w:val="33"/>
          <w:szCs w:val="33"/>
          <w:rtl/>
        </w:rPr>
        <w:t>المتعلق بإدماج المستفيدين</w:t>
      </w:r>
      <w:r>
        <w:rPr>
          <w:rFonts w:ascii="Georgia" w:eastAsiaTheme="majorEastAsia" w:hAnsi="Georgia" w:cs="AL-Mohanad Bold" w:hint="cs"/>
          <w:sz w:val="33"/>
          <w:szCs w:val="33"/>
          <w:rtl/>
        </w:rPr>
        <w:t xml:space="preserve"> </w:t>
      </w:r>
      <w:r w:rsidRPr="00C42320">
        <w:rPr>
          <w:rFonts w:ascii="Georgia" w:eastAsiaTheme="majorEastAsia" w:hAnsi="Georgia" w:cs="AL-Mohanad Bold" w:hint="cs"/>
          <w:sz w:val="33"/>
          <w:szCs w:val="33"/>
          <w:rtl/>
        </w:rPr>
        <w:t xml:space="preserve">من جهازي المساعدة على الإدماج المهني والإدماج الاجتماعي </w:t>
      </w:r>
    </w:p>
    <w:p w:rsidR="00DD6C98" w:rsidRPr="00C42320" w:rsidRDefault="00DD6C98" w:rsidP="00DD6C98">
      <w:pPr>
        <w:bidi/>
        <w:spacing w:after="0" w:line="480" w:lineRule="exact"/>
        <w:jc w:val="center"/>
        <w:rPr>
          <w:rFonts w:ascii="Georgia" w:eastAsiaTheme="majorEastAsia" w:hAnsi="Georgia" w:cs="AL-Mohanad Bold"/>
          <w:sz w:val="33"/>
          <w:szCs w:val="33"/>
          <w:rtl/>
        </w:rPr>
      </w:pPr>
      <w:r w:rsidRPr="00C42320">
        <w:rPr>
          <w:rFonts w:ascii="Georgia" w:eastAsiaTheme="majorEastAsia" w:hAnsi="Georgia" w:cs="AL-Mohanad Bold" w:hint="cs"/>
          <w:sz w:val="33"/>
          <w:szCs w:val="33"/>
          <w:rtl/>
        </w:rPr>
        <w:t>لحاملي الشهادات</w:t>
      </w:r>
      <w:r>
        <w:rPr>
          <w:rFonts w:ascii="Georgia" w:eastAsiaTheme="majorEastAsia" w:hAnsi="Georgia" w:cs="AL-Mohanad Bold" w:hint="cs"/>
          <w:sz w:val="33"/>
          <w:szCs w:val="33"/>
          <w:rtl/>
        </w:rPr>
        <w:t xml:space="preserve"> </w:t>
      </w:r>
      <w:r w:rsidRPr="00C42320">
        <w:rPr>
          <w:rFonts w:ascii="Georgia" w:eastAsiaTheme="majorEastAsia" w:hAnsi="Georgia" w:cs="AL-Mohanad Bold" w:hint="cs"/>
          <w:sz w:val="33"/>
          <w:szCs w:val="33"/>
          <w:rtl/>
        </w:rPr>
        <w:t>في رتبة ...</w:t>
      </w:r>
      <w:r>
        <w:rPr>
          <w:rFonts w:ascii="Georgia" w:eastAsiaTheme="majorEastAsia" w:hAnsi="Georgia" w:cs="AL-Mohanad Bold" w:hint="cs"/>
          <w:sz w:val="33"/>
          <w:szCs w:val="33"/>
          <w:rtl/>
        </w:rPr>
        <w:t>..............</w:t>
      </w:r>
      <w:r w:rsidRPr="00C42320">
        <w:rPr>
          <w:rFonts w:ascii="Georgia" w:eastAsiaTheme="majorEastAsia" w:hAnsi="Georgia" w:cs="AL-Mohanad Bold" w:hint="cs"/>
          <w:sz w:val="33"/>
          <w:szCs w:val="33"/>
          <w:rtl/>
        </w:rPr>
        <w:t>.....</w:t>
      </w:r>
    </w:p>
    <w:p w:rsidR="00DD6C98" w:rsidRPr="00270990" w:rsidRDefault="00DD6C98" w:rsidP="00DD6C98">
      <w:pPr>
        <w:bidi/>
        <w:spacing w:after="0" w:line="42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     </w:t>
      </w:r>
    </w:p>
    <w:p w:rsidR="00DD6C98" w:rsidRPr="002A0946" w:rsidRDefault="00DD6C98" w:rsidP="00DD6C9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إن ....................................................................... ( ذكر السلطة التي لها صلاحية التعيين )،</w:t>
      </w:r>
    </w:p>
    <w:p w:rsidR="00DD6C98" w:rsidRPr="002A0946" w:rsidRDefault="00DD6C98" w:rsidP="00DD6C9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DD6C98" w:rsidRPr="002A0946" w:rsidRDefault="00DD6C98" w:rsidP="00DD6C98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DD6C98" w:rsidRPr="002A0946" w:rsidRDefault="00DD6C98" w:rsidP="00DD6C9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DD6C98" w:rsidRPr="002A0946" w:rsidRDefault="00DD6C98" w:rsidP="00DD6C9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...-..... المؤرخ في .... ...........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 الموافق .....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سنة ............ المتضمن القانون الأساسي الخاص بـ ......... ( سل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DD6C98" w:rsidRPr="002A0946" w:rsidRDefault="00DD6C98" w:rsidP="00DD6C98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19 -336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08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ديسمبر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المتضمن إدماج المستفيدين من جهازي المساعدة على الإدماج المهني والاجتماعي لحاملي الشهادات، المعدل،</w:t>
      </w:r>
    </w:p>
    <w:p w:rsidR="00DD6C98" w:rsidRPr="002A0946" w:rsidRDefault="00DD6C98" w:rsidP="00DD6C98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التعليمة الوزارية المشتركة رقم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25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المؤرخة في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16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ديسمبر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، المحددة لكيفيات تطبيق المرسوم التنفيذي رقم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19 -336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08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ديسمبر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المتضمن إدماج المستفيدين       من جهازي المساعدة على الإدماج المهني والاجتماعي لحاملي الشهادات، </w:t>
      </w:r>
    </w:p>
    <w:p w:rsidR="00DD6C98" w:rsidRPr="002A0946" w:rsidRDefault="00DD6C98" w:rsidP="00DD6C9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القرار أو المقرر الجماعي رقم ....... المؤرخ في ..... ............. ............. المتضمن إدماج المستفيدين من جهازي المساعدة على الإدماج المهني والاجتماعي لحاملي الشهادات في رتبة ......................، الحامل لتأشيرة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مصالح الوظيفة العمومية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رقم ..... المؤرخة ف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ي .... .......... ........... وتأشيرة مصالح المراقبة الميزانياتية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رقم ..... المؤرخة ف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ي .... .......... ...........،</w:t>
      </w:r>
    </w:p>
    <w:p w:rsidR="00DD6C98" w:rsidRDefault="00DD6C98" w:rsidP="00DD6C98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-وباقتراح من .....................................،</w:t>
      </w:r>
    </w:p>
    <w:p w:rsidR="00DD6C98" w:rsidRPr="0066506D" w:rsidRDefault="00DD6C98" w:rsidP="00DD6C98">
      <w:pPr>
        <w:bidi/>
        <w:spacing w:after="0" w:line="410" w:lineRule="exact"/>
        <w:ind w:left="90"/>
        <w:jc w:val="center"/>
        <w:rPr>
          <w:rFonts w:ascii="Georgia" w:eastAsiaTheme="majorEastAsia" w:hAnsi="Georgia" w:cs="AL-Mohanad"/>
          <w:b/>
          <w:bCs/>
          <w:sz w:val="32"/>
          <w:szCs w:val="32"/>
          <w:rtl/>
        </w:rPr>
      </w:pPr>
      <w:r w:rsidRPr="0066506D">
        <w:rPr>
          <w:rFonts w:ascii="Georgia" w:eastAsiaTheme="majorEastAsia" w:hAnsi="Georgia" w:cs="AL-Mohanad" w:hint="cs"/>
          <w:b/>
          <w:bCs/>
          <w:sz w:val="32"/>
          <w:szCs w:val="32"/>
          <w:rtl/>
        </w:rPr>
        <w:t>يقـــرر</w:t>
      </w:r>
    </w:p>
    <w:p w:rsidR="00DD6C98" w:rsidRDefault="00DD6C98" w:rsidP="00DD6C9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المادة الأولى: 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دمج......................... ( بيان الاسم واللقب ) بصفة م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تربص في رتبة .................. إبتداءاً من .......................... وفق الجدول التالي:</w:t>
      </w:r>
    </w:p>
    <w:p w:rsidR="00DD6C98" w:rsidRPr="002A0946" w:rsidRDefault="00DD6C98" w:rsidP="00DD6C98">
      <w:pPr>
        <w:bidi/>
        <w:spacing w:after="0" w:line="20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tbl>
      <w:tblPr>
        <w:tblStyle w:val="TableGrid"/>
        <w:bidiVisual/>
        <w:tblW w:w="0" w:type="auto"/>
        <w:tblInd w:w="90" w:type="dxa"/>
        <w:tblLayout w:type="fixed"/>
        <w:tblLook w:val="04A0"/>
      </w:tblPr>
      <w:tblGrid>
        <w:gridCol w:w="1859"/>
        <w:gridCol w:w="4395"/>
        <w:gridCol w:w="3402"/>
      </w:tblGrid>
      <w:tr w:rsidR="00DD6C98" w:rsidRPr="002A0946" w:rsidTr="005648A0">
        <w:tc>
          <w:tcPr>
            <w:tcW w:w="1859" w:type="dxa"/>
          </w:tcPr>
          <w:p w:rsidR="00DD6C98" w:rsidRPr="002A0946" w:rsidRDefault="00DD6C98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  <w:r w:rsidRPr="002A0946">
              <w:rPr>
                <w:rFonts w:ascii="AL-Mohanad Bold" w:hAnsi="AL-Mohanad Bold" w:cs="AL-Mohanad" w:hint="cs"/>
                <w:sz w:val="32"/>
                <w:szCs w:val="32"/>
                <w:rtl/>
                <w:lang w:bidi="ar-DZ"/>
              </w:rPr>
              <w:t>الصنف</w:t>
            </w:r>
          </w:p>
        </w:tc>
        <w:tc>
          <w:tcPr>
            <w:tcW w:w="4395" w:type="dxa"/>
          </w:tcPr>
          <w:p w:rsidR="00DD6C98" w:rsidRPr="002A0946" w:rsidRDefault="00DD6C98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  <w:r w:rsidRPr="002A0946">
              <w:rPr>
                <w:rFonts w:ascii="AL-Mohanad Bold" w:hAnsi="AL-Mohanad Bold" w:cs="AL-Mohanad" w:hint="cs"/>
                <w:sz w:val="32"/>
                <w:szCs w:val="32"/>
                <w:rtl/>
                <w:lang w:bidi="ar-DZ"/>
              </w:rPr>
              <w:t>الرقم الاستدلالي</w:t>
            </w:r>
            <w:r>
              <w:rPr>
                <w:rFonts w:ascii="AL-Mohanad Bold" w:hAnsi="AL-Mohanad Bold" w:cs="AL-Mohanad" w:hint="cs"/>
                <w:sz w:val="32"/>
                <w:szCs w:val="32"/>
                <w:rtl/>
                <w:lang w:bidi="ar-DZ"/>
              </w:rPr>
              <w:t xml:space="preserve"> الأدنى</w:t>
            </w:r>
          </w:p>
        </w:tc>
        <w:tc>
          <w:tcPr>
            <w:tcW w:w="3402" w:type="dxa"/>
          </w:tcPr>
          <w:p w:rsidR="00DD6C98" w:rsidRPr="002A0946" w:rsidRDefault="00DD6C98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  <w:r w:rsidRPr="002A0946">
              <w:rPr>
                <w:rFonts w:ascii="AL-Mohanad Bold" w:hAnsi="AL-Mohanad Bold" w:cs="AL-Mohanad" w:hint="cs"/>
                <w:sz w:val="32"/>
                <w:szCs w:val="32"/>
                <w:rtl/>
                <w:lang w:bidi="ar-DZ"/>
              </w:rPr>
              <w:t>ملاحظة</w:t>
            </w:r>
          </w:p>
        </w:tc>
      </w:tr>
      <w:tr w:rsidR="00DD6C98" w:rsidRPr="002A0946" w:rsidTr="005648A0">
        <w:tc>
          <w:tcPr>
            <w:tcW w:w="1859" w:type="dxa"/>
          </w:tcPr>
          <w:p w:rsidR="00DD6C98" w:rsidRPr="002A0946" w:rsidRDefault="00DD6C98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4395" w:type="dxa"/>
          </w:tcPr>
          <w:p w:rsidR="00DD6C98" w:rsidRPr="002A0946" w:rsidRDefault="00DD6C98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3402" w:type="dxa"/>
          </w:tcPr>
          <w:p w:rsidR="00DD6C98" w:rsidRPr="002A0946" w:rsidRDefault="00DD6C98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</w:tr>
    </w:tbl>
    <w:p w:rsidR="00DD6C98" w:rsidRDefault="00DD6C98" w:rsidP="00DD6C9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المادة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: يكلف ................. ( ذكر السلطة الإدارية المعنية ) بتنفيذ هذا القرار أو المقرر.</w:t>
      </w:r>
    </w:p>
    <w:p w:rsidR="00DD6C98" w:rsidRPr="002A0946" w:rsidRDefault="00DD6C98" w:rsidP="00DD6C9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DD6C98" w:rsidRPr="002A0946" w:rsidRDefault="00DD6C98" w:rsidP="00DD6C98">
      <w:pPr>
        <w:bidi/>
        <w:spacing w:after="0" w:line="410" w:lineRule="exact"/>
        <w:jc w:val="right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lastRenderedPageBreak/>
        <w:t xml:space="preserve">                                                                         حرر بـ ......................... في .... ............ .........</w:t>
      </w:r>
    </w:p>
    <w:p w:rsidR="00834140" w:rsidRDefault="00DD6C98" w:rsidP="00DD6C98">
      <w:pPr>
        <w:rPr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                         الإمضاء ( من طرف السلطة الإدارية المؤهلة )</w:t>
      </w:r>
    </w:p>
    <w:sectPr w:rsidR="00834140" w:rsidSect="00DD6C9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6C98"/>
    <w:rsid w:val="002148FA"/>
    <w:rsid w:val="0043104A"/>
    <w:rsid w:val="00834140"/>
    <w:rsid w:val="00DD6C98"/>
    <w:rsid w:val="00EC0930"/>
    <w:rsid w:val="00E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98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  <w:style w:type="table" w:styleId="TableGrid">
    <w:name w:val="Table Grid"/>
    <w:basedOn w:val="TableNormal"/>
    <w:uiPriority w:val="59"/>
    <w:rsid w:val="00DD6C98"/>
    <w:pPr>
      <w:spacing w:after="0" w:line="240" w:lineRule="auto"/>
    </w:pPr>
    <w:rPr>
      <w:rFonts w:eastAsiaTheme="minorEastAsia"/>
      <w:lang w:val="fr-FR" w:eastAsia="fr-F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2023-08-22T13:05:00Z</dcterms:created>
  <dcterms:modified xsi:type="dcterms:W3CDTF">2023-08-22T13:08:00Z</dcterms:modified>
</cp:coreProperties>
</file>